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8616BE">
        <w:rPr>
          <w:b/>
          <w:bCs/>
          <w:color w:val="000000"/>
        </w:rPr>
        <w:t>1</w:t>
      </w:r>
      <w:r w:rsidR="00F541B4">
        <w:rPr>
          <w:b/>
          <w:bCs/>
          <w:color w:val="000000"/>
        </w:rPr>
        <w:t>11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5A3E6D">
        <w:rPr>
          <w:b/>
          <w:bCs/>
          <w:color w:val="000000"/>
        </w:rPr>
        <w:t>8</w:t>
      </w:r>
      <w:r w:rsidR="0089397C" w:rsidRPr="00C15855">
        <w:rPr>
          <w:b/>
          <w:bCs/>
          <w:color w:val="000000"/>
        </w:rPr>
        <w:t xml:space="preserve"> </w:t>
      </w:r>
      <w:r w:rsidR="005A3E6D">
        <w:rPr>
          <w:b/>
          <w:bCs/>
          <w:color w:val="000000"/>
        </w:rPr>
        <w:t>ок</w:t>
      </w:r>
      <w:r w:rsidR="008616BE">
        <w:rPr>
          <w:b/>
          <w:bCs/>
          <w:color w:val="000000"/>
        </w:rPr>
        <w:t>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635A8" w:rsidRPr="00F541B4" w:rsidRDefault="00F541B4" w:rsidP="00F541B4">
            <w:pPr>
              <w:pStyle w:val="a3"/>
              <w:spacing w:before="0" w:beforeAutospacing="0" w:after="0"/>
              <w:rPr>
                <w:b/>
                <w:bCs/>
                <w:color w:val="000000"/>
              </w:rPr>
            </w:pPr>
            <w:r w:rsidRPr="00F541B4">
              <w:rPr>
                <w:rStyle w:val="FontStyle12"/>
                <w:b/>
                <w:sz w:val="24"/>
                <w:szCs w:val="24"/>
              </w:rPr>
              <w:t>Об утверждении Положения о порядке назначения на должность и освобождения от должности руководителей муниципальных предприятий и учреждений муниципального образования Киренский район в новой редакции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872230" w:rsidRDefault="00872230" w:rsidP="00C10FEF">
      <w:pPr>
        <w:ind w:firstLine="567"/>
        <w:jc w:val="both"/>
      </w:pPr>
    </w:p>
    <w:p w:rsidR="00C15855" w:rsidRDefault="00F541B4" w:rsidP="00C10FEF">
      <w:pPr>
        <w:ind w:firstLine="567"/>
        <w:jc w:val="both"/>
      </w:pPr>
      <w:r w:rsidRPr="007C6577">
        <w:rPr>
          <w:color w:val="000000"/>
        </w:rPr>
        <w:t>В целях приведения в соответствие</w:t>
      </w:r>
      <w:r>
        <w:rPr>
          <w:color w:val="000000"/>
        </w:rPr>
        <w:t xml:space="preserve"> действующему</w:t>
      </w:r>
      <w:r w:rsidRPr="007C6577">
        <w:rPr>
          <w:color w:val="000000"/>
        </w:rPr>
        <w:t xml:space="preserve"> законодательств</w:t>
      </w:r>
      <w:r>
        <w:rPr>
          <w:color w:val="000000"/>
        </w:rPr>
        <w:t xml:space="preserve">у </w:t>
      </w:r>
      <w:r w:rsidRPr="007C6577">
        <w:rPr>
          <w:color w:val="000000"/>
        </w:rPr>
        <w:t xml:space="preserve">Российской Федерации, </w:t>
      </w:r>
      <w:r>
        <w:rPr>
          <w:color w:val="000000"/>
        </w:rPr>
        <w:t>в соответствии с</w:t>
      </w:r>
      <w:r w:rsidRPr="007C6577">
        <w:rPr>
          <w:color w:val="000000"/>
        </w:rPr>
        <w:t xml:space="preserve"> </w:t>
      </w:r>
      <w:hyperlink r:id="rId7" w:history="1">
        <w:r w:rsidRPr="007C6577">
          <w:rPr>
            <w:rStyle w:val="a4"/>
            <w:color w:val="000000"/>
          </w:rPr>
          <w:t>Гражданск</w:t>
        </w:r>
        <w:r>
          <w:rPr>
            <w:rStyle w:val="a4"/>
            <w:color w:val="000000"/>
          </w:rPr>
          <w:t>им</w:t>
        </w:r>
      </w:hyperlink>
      <w:r w:rsidRPr="007C6577">
        <w:rPr>
          <w:color w:val="000000"/>
        </w:rPr>
        <w:t xml:space="preserve"> </w:t>
      </w:r>
      <w:r>
        <w:rPr>
          <w:color w:val="000000"/>
        </w:rPr>
        <w:t>Кодексом Российской Федерации,</w:t>
      </w:r>
      <w:r w:rsidRPr="007C6577">
        <w:rPr>
          <w:color w:val="000000"/>
        </w:rPr>
        <w:t xml:space="preserve"> </w:t>
      </w:r>
      <w:hyperlink r:id="rId8" w:history="1">
        <w:r w:rsidRPr="007C6577">
          <w:rPr>
            <w:rStyle w:val="a4"/>
            <w:color w:val="000000"/>
          </w:rPr>
          <w:t>Трудов</w:t>
        </w:r>
        <w:r>
          <w:rPr>
            <w:rStyle w:val="a4"/>
            <w:color w:val="000000"/>
          </w:rPr>
          <w:t>ым</w:t>
        </w:r>
        <w:r w:rsidRPr="007C6577">
          <w:rPr>
            <w:rStyle w:val="a4"/>
            <w:color w:val="000000"/>
          </w:rPr>
          <w:t xml:space="preserve"> </w:t>
        </w:r>
        <w:r>
          <w:rPr>
            <w:rStyle w:val="a4"/>
            <w:color w:val="000000"/>
          </w:rPr>
          <w:t>К</w:t>
        </w:r>
        <w:r w:rsidRPr="007C6577">
          <w:rPr>
            <w:rStyle w:val="a4"/>
            <w:color w:val="000000"/>
          </w:rPr>
          <w:t>одекс</w:t>
        </w:r>
      </w:hyperlink>
      <w:r>
        <w:rPr>
          <w:color w:val="000000"/>
        </w:rPr>
        <w:t>ом</w:t>
      </w:r>
      <w:r w:rsidRPr="007C6577">
        <w:rPr>
          <w:color w:val="000000"/>
        </w:rPr>
        <w:t xml:space="preserve"> Российской Федерации, Федеральны</w:t>
      </w:r>
      <w:r>
        <w:rPr>
          <w:color w:val="000000"/>
        </w:rPr>
        <w:t>ми</w:t>
      </w:r>
      <w:r w:rsidRPr="007C6577">
        <w:rPr>
          <w:color w:val="000000"/>
        </w:rPr>
        <w:t xml:space="preserve"> закон</w:t>
      </w:r>
      <w:r>
        <w:rPr>
          <w:color w:val="000000"/>
        </w:rPr>
        <w:t>ами</w:t>
      </w:r>
      <w:r w:rsidRPr="007C6577">
        <w:rPr>
          <w:color w:val="000000"/>
        </w:rPr>
        <w:t xml:space="preserve"> от 12.01.1996 </w:t>
      </w:r>
      <w:hyperlink r:id="rId9" w:history="1">
        <w:r w:rsidRPr="007C6577">
          <w:rPr>
            <w:rStyle w:val="a4"/>
            <w:color w:val="000000"/>
          </w:rPr>
          <w:t>N 7-ФЗ</w:t>
        </w:r>
      </w:hyperlink>
      <w:r w:rsidRPr="007C6577">
        <w:rPr>
          <w:color w:val="000000"/>
        </w:rPr>
        <w:t xml:space="preserve"> </w:t>
      </w:r>
      <w:r>
        <w:rPr>
          <w:color w:val="000000"/>
        </w:rPr>
        <w:t>"О некоммерческих организациях"</w:t>
      </w:r>
      <w:r w:rsidRPr="007C6577">
        <w:rPr>
          <w:color w:val="000000"/>
        </w:rPr>
        <w:t xml:space="preserve"> от 14.11.2002 </w:t>
      </w:r>
      <w:hyperlink r:id="rId10" w:history="1">
        <w:r w:rsidRPr="007C6577">
          <w:rPr>
            <w:rStyle w:val="a4"/>
            <w:color w:val="000000"/>
          </w:rPr>
          <w:t>N 161-ФЗ</w:t>
        </w:r>
      </w:hyperlink>
      <w:r w:rsidRPr="007C6577">
        <w:rPr>
          <w:color w:val="000000"/>
        </w:rPr>
        <w:t xml:space="preserve"> "О государственных и муниципальных унитарных предприятиях", от 06.10.2003 </w:t>
      </w:r>
      <w:hyperlink r:id="rId11" w:history="1">
        <w:r w:rsidRPr="007C6577">
          <w:rPr>
            <w:rStyle w:val="a4"/>
            <w:color w:val="000000"/>
          </w:rPr>
          <w:t>N 131-ФЗ</w:t>
        </w:r>
      </w:hyperlink>
      <w:r w:rsidRPr="007C6577">
        <w:rPr>
          <w:color w:val="000000"/>
        </w:rPr>
        <w:t xml:space="preserve"> "Об общих принципах организации местного самоуправления в Российской Федерации", от 03.11.2006 </w:t>
      </w:r>
      <w:hyperlink r:id="rId12" w:history="1">
        <w:r w:rsidRPr="007C6577">
          <w:rPr>
            <w:rStyle w:val="a4"/>
            <w:color w:val="000000"/>
          </w:rPr>
          <w:t>N 174-ФЗ</w:t>
        </w:r>
      </w:hyperlink>
      <w:r w:rsidRPr="007C6577">
        <w:rPr>
          <w:color w:val="000000"/>
        </w:rPr>
        <w:t xml:space="preserve"> "Об автономных учреждениях"</w:t>
      </w:r>
      <w:r w:rsidR="00060C09">
        <w:t>, руководствуясь ст. 26, 29</w:t>
      </w:r>
      <w:r w:rsidR="00FF6B57">
        <w:t xml:space="preserve">, </w:t>
      </w:r>
      <w:r w:rsidR="00060C09">
        <w:t>Устава муниципального образования Киренский район</w:t>
      </w:r>
      <w:r w:rsidR="00091B08">
        <w:t xml:space="preserve"> (с изменениями и дополнениями)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F541B4" w:rsidRPr="00F541B4" w:rsidRDefault="00F541B4" w:rsidP="002B2826">
      <w:pPr>
        <w:pStyle w:val="1"/>
        <w:numPr>
          <w:ilvl w:val="0"/>
          <w:numId w:val="11"/>
        </w:numPr>
        <w:suppressAutoHyphens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F541B4">
        <w:rPr>
          <w:rFonts w:ascii="Times New Roman" w:hAnsi="Times New Roman" w:cs="Times New Roman"/>
          <w:b w:val="0"/>
          <w:color w:val="auto"/>
        </w:rPr>
        <w:t>Утвердить Положение «О порядке назначения на должность и освобождения от должности руководителей муниципальных предприятий и учреждений муниципального образования Киренский район» (Приложение №1).</w:t>
      </w:r>
    </w:p>
    <w:p w:rsidR="00F541B4" w:rsidRPr="00F541B4" w:rsidRDefault="00F541B4" w:rsidP="002B2826">
      <w:pPr>
        <w:pStyle w:val="1"/>
        <w:numPr>
          <w:ilvl w:val="0"/>
          <w:numId w:val="11"/>
        </w:numPr>
        <w:suppressAutoHyphens/>
        <w:spacing w:before="0" w:after="0" w:line="276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lang w:eastAsia="ar-SA"/>
        </w:rPr>
      </w:pPr>
      <w:r w:rsidRPr="00F541B4">
        <w:rPr>
          <w:rFonts w:ascii="Times New Roman" w:hAnsi="Times New Roman" w:cs="Times New Roman"/>
          <w:b w:val="0"/>
          <w:color w:val="auto"/>
        </w:rPr>
        <w:t>Признать утратившим силу Решение Думы Киренского района от 19.07.2006г. № 211/4 «Об утверждении порядка назначения и освобождения от должности руководителей муниципальных предприятий и учреждений».</w:t>
      </w:r>
    </w:p>
    <w:p w:rsidR="002B2826" w:rsidRDefault="002B2826" w:rsidP="002B282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F541B4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13" w:history="1">
        <w:r w:rsidRPr="00F541B4">
          <w:rPr>
            <w:rStyle w:val="ac"/>
            <w:lang w:val="en-US" w:eastAsia="ar-SA"/>
          </w:rPr>
          <w:t>www</w:t>
        </w:r>
        <w:r w:rsidRPr="00AA3C12">
          <w:rPr>
            <w:rStyle w:val="ac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8616BE" w:rsidRPr="008616BE" w:rsidRDefault="00032BB5" w:rsidP="008616BE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567" w:firstLine="0"/>
        <w:jc w:val="both"/>
        <w:rPr>
          <w:lang w:eastAsia="ar-SA"/>
        </w:rPr>
      </w:pPr>
      <w:r w:rsidRPr="008616BE">
        <w:rPr>
          <w:lang w:eastAsia="ar-SA"/>
        </w:rPr>
        <w:t xml:space="preserve">Данное </w:t>
      </w:r>
      <w:r w:rsidR="008616BE" w:rsidRPr="008616BE">
        <w:rPr>
          <w:lang w:eastAsia="ar-SA"/>
        </w:rPr>
        <w:t xml:space="preserve">Решение вступает в силу </w:t>
      </w:r>
      <w:r w:rsidR="008616BE" w:rsidRPr="008616BE">
        <w:t>со дня его официального опубликования.</w:t>
      </w:r>
    </w:p>
    <w:p w:rsidR="00C15855" w:rsidRPr="00BC3E86" w:rsidRDefault="00C15855" w:rsidP="00C10FEF">
      <w:pPr>
        <w:jc w:val="both"/>
        <w:rPr>
          <w:b/>
        </w:rPr>
      </w:pPr>
    </w:p>
    <w:p w:rsidR="00872230" w:rsidRDefault="00872230" w:rsidP="00C10FEF">
      <w:pPr>
        <w:jc w:val="both"/>
        <w:rPr>
          <w:b/>
        </w:rPr>
      </w:pPr>
      <w:r>
        <w:rPr>
          <w:b/>
        </w:rPr>
        <w:t>Мэр</w:t>
      </w:r>
    </w:p>
    <w:p w:rsidR="00C15855" w:rsidRPr="00BC3E86" w:rsidRDefault="00C10FEF" w:rsidP="00C10FEF">
      <w:pPr>
        <w:jc w:val="both"/>
        <w:rPr>
          <w:b/>
        </w:rPr>
      </w:pPr>
      <w:r>
        <w:rPr>
          <w:b/>
        </w:rPr>
        <w:t>Киренского</w:t>
      </w:r>
      <w:r w:rsidR="00872230">
        <w:rPr>
          <w:b/>
        </w:rPr>
        <w:t xml:space="preserve"> </w:t>
      </w:r>
      <w:r>
        <w:rPr>
          <w:b/>
        </w:rPr>
        <w:t xml:space="preserve">муниципального </w:t>
      </w:r>
      <w:r w:rsidR="00C15855">
        <w:rPr>
          <w:b/>
        </w:rPr>
        <w:t>ра</w:t>
      </w:r>
      <w:r w:rsidR="00872230">
        <w:rPr>
          <w:b/>
        </w:rPr>
        <w:t>йона</w:t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872230">
        <w:rPr>
          <w:b/>
        </w:rPr>
        <w:tab/>
      </w:r>
      <w:r w:rsidR="00C15855" w:rsidRPr="00BC3E86">
        <w:rPr>
          <w:b/>
        </w:rPr>
        <w:t xml:space="preserve">К.В. Свистелин </w:t>
      </w: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p w:rsidR="00F541B4" w:rsidRDefault="00F541B4" w:rsidP="00C10FEF">
      <w:pPr>
        <w:jc w:val="both"/>
        <w:rPr>
          <w:b/>
        </w:rPr>
      </w:pPr>
    </w:p>
    <w:p w:rsidR="00F541B4" w:rsidRDefault="00F541B4" w:rsidP="00C10FEF">
      <w:pPr>
        <w:jc w:val="both"/>
        <w:rPr>
          <w:b/>
        </w:rPr>
      </w:pPr>
    </w:p>
    <w:p w:rsidR="00F10495" w:rsidRDefault="00F10495" w:rsidP="00F541B4">
      <w:pPr>
        <w:jc w:val="right"/>
        <w:rPr>
          <w:sz w:val="20"/>
          <w:szCs w:val="20"/>
        </w:rPr>
      </w:pPr>
    </w:p>
    <w:p w:rsidR="00F10495" w:rsidRDefault="00F10495" w:rsidP="00F541B4">
      <w:pPr>
        <w:jc w:val="right"/>
        <w:rPr>
          <w:sz w:val="20"/>
          <w:szCs w:val="20"/>
        </w:rPr>
      </w:pPr>
    </w:p>
    <w:p w:rsidR="00F541B4" w:rsidRPr="00F541B4" w:rsidRDefault="00F541B4" w:rsidP="00F541B4">
      <w:pPr>
        <w:jc w:val="right"/>
        <w:rPr>
          <w:sz w:val="20"/>
          <w:szCs w:val="20"/>
        </w:rPr>
      </w:pPr>
      <w:r w:rsidRPr="00F541B4">
        <w:rPr>
          <w:sz w:val="20"/>
          <w:szCs w:val="20"/>
        </w:rPr>
        <w:lastRenderedPageBreak/>
        <w:t>Приложение №1</w:t>
      </w:r>
    </w:p>
    <w:p w:rsidR="00F541B4" w:rsidRPr="00F541B4" w:rsidRDefault="00F541B4" w:rsidP="00F541B4">
      <w:pPr>
        <w:jc w:val="right"/>
        <w:rPr>
          <w:sz w:val="20"/>
          <w:szCs w:val="20"/>
        </w:rPr>
      </w:pPr>
      <w:r w:rsidRPr="00F541B4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F541B4">
        <w:rPr>
          <w:sz w:val="20"/>
          <w:szCs w:val="20"/>
        </w:rPr>
        <w:t xml:space="preserve">ешению Думы Киренского </w:t>
      </w:r>
    </w:p>
    <w:p w:rsidR="00F541B4" w:rsidRPr="00F541B4" w:rsidRDefault="00F541B4" w:rsidP="00F541B4">
      <w:pPr>
        <w:jc w:val="right"/>
        <w:rPr>
          <w:sz w:val="20"/>
          <w:szCs w:val="20"/>
        </w:rPr>
      </w:pPr>
      <w:r w:rsidRPr="00F541B4">
        <w:rPr>
          <w:sz w:val="20"/>
          <w:szCs w:val="20"/>
        </w:rPr>
        <w:t>муниципального района</w:t>
      </w:r>
    </w:p>
    <w:p w:rsidR="00F541B4" w:rsidRPr="00F541B4" w:rsidRDefault="00F541B4" w:rsidP="00F541B4">
      <w:pPr>
        <w:jc w:val="right"/>
        <w:rPr>
          <w:sz w:val="20"/>
          <w:szCs w:val="20"/>
        </w:rPr>
      </w:pPr>
      <w:r w:rsidRPr="00F541B4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28.10.2015г. </w:t>
      </w:r>
      <w:r w:rsidRPr="00F541B4">
        <w:rPr>
          <w:sz w:val="20"/>
          <w:szCs w:val="20"/>
        </w:rPr>
        <w:t>№</w:t>
      </w:r>
      <w:r>
        <w:rPr>
          <w:sz w:val="20"/>
          <w:szCs w:val="20"/>
        </w:rPr>
        <w:t>111/6</w:t>
      </w:r>
    </w:p>
    <w:p w:rsidR="00F541B4" w:rsidRPr="00D91060" w:rsidRDefault="00F541B4" w:rsidP="00F541B4">
      <w:pPr>
        <w:jc w:val="right"/>
      </w:pPr>
    </w:p>
    <w:p w:rsidR="00F541B4" w:rsidRPr="00D91060" w:rsidRDefault="00F541B4" w:rsidP="00F541B4"/>
    <w:p w:rsidR="00F541B4" w:rsidRDefault="00F541B4" w:rsidP="00F541B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F541B4" w:rsidRDefault="00F541B4" w:rsidP="00F541B4">
      <w:pPr>
        <w:jc w:val="center"/>
        <w:rPr>
          <w:b/>
        </w:rPr>
      </w:pPr>
      <w:r>
        <w:rPr>
          <w:b/>
        </w:rPr>
        <w:t>о порядке назначения на должность и освобождения от должности  руководителей  муниципальных предприятий и учреждений</w:t>
      </w:r>
    </w:p>
    <w:p w:rsidR="00F541B4" w:rsidRDefault="00F541B4" w:rsidP="00F541B4">
      <w:pPr>
        <w:jc w:val="center"/>
        <w:rPr>
          <w:b/>
        </w:rPr>
      </w:pPr>
      <w:r w:rsidRPr="00D91060">
        <w:rPr>
          <w:b/>
        </w:rPr>
        <w:t xml:space="preserve"> муниципального образования Киренский район</w:t>
      </w:r>
      <w:r>
        <w:rPr>
          <w:b/>
        </w:rPr>
        <w:t>.</w:t>
      </w:r>
    </w:p>
    <w:p w:rsidR="00F541B4" w:rsidRDefault="00F541B4" w:rsidP="00F541B4">
      <w:pPr>
        <w:jc w:val="center"/>
        <w:rPr>
          <w:b/>
        </w:rPr>
      </w:pPr>
    </w:p>
    <w:p w:rsidR="00F541B4" w:rsidRPr="005E34F4" w:rsidRDefault="00F541B4" w:rsidP="00F541B4">
      <w:pPr>
        <w:pStyle w:val="ab"/>
        <w:numPr>
          <w:ilvl w:val="0"/>
          <w:numId w:val="19"/>
        </w:numPr>
        <w:tabs>
          <w:tab w:val="left" w:pos="0"/>
        </w:tabs>
        <w:jc w:val="center"/>
        <w:rPr>
          <w:b/>
        </w:rPr>
      </w:pPr>
      <w:r w:rsidRPr="005E34F4">
        <w:rPr>
          <w:b/>
        </w:rPr>
        <w:t>Общие положения</w:t>
      </w:r>
    </w:p>
    <w:p w:rsidR="00F541B4" w:rsidRPr="005E34F4" w:rsidRDefault="00F541B4" w:rsidP="00F541B4">
      <w:pPr>
        <w:pStyle w:val="ab"/>
        <w:tabs>
          <w:tab w:val="left" w:pos="0"/>
        </w:tabs>
        <w:ind w:left="709"/>
        <w:jc w:val="center"/>
        <w:rPr>
          <w:b/>
        </w:rPr>
      </w:pPr>
    </w:p>
    <w:p w:rsidR="00F541B4" w:rsidRPr="00681ACC" w:rsidRDefault="00F541B4" w:rsidP="00F541B4">
      <w:pPr>
        <w:tabs>
          <w:tab w:val="left" w:pos="0"/>
        </w:tabs>
        <w:ind w:firstLine="567"/>
        <w:jc w:val="both"/>
      </w:pPr>
      <w:r>
        <w:tab/>
      </w:r>
      <w:r w:rsidRPr="00681ACC">
        <w:t>1.1. Настоящее Положение о порядке назначения на должность и освобождения от должности руководителей муниципальных предприятий</w:t>
      </w:r>
      <w:r>
        <w:t xml:space="preserve"> и учреждений муниципального образования Киренский район</w:t>
      </w:r>
      <w:r w:rsidRPr="00681ACC">
        <w:t xml:space="preserve"> (далее - Положение) определяет порядок назначения на должность и освобождения от должности руководителей муниципальных предприятий </w:t>
      </w:r>
      <w:r>
        <w:t>и учреждений.</w:t>
      </w:r>
    </w:p>
    <w:p w:rsidR="00F541B4" w:rsidRPr="00681ACC" w:rsidRDefault="00F541B4" w:rsidP="00F541B4">
      <w:pPr>
        <w:tabs>
          <w:tab w:val="left" w:pos="0"/>
        </w:tabs>
        <w:ind w:firstLine="567"/>
        <w:jc w:val="both"/>
      </w:pPr>
      <w:r>
        <w:tab/>
      </w:r>
      <w:r w:rsidRPr="00681ACC">
        <w:t>1.2. В настоящем Положении используются следующие понятия:</w:t>
      </w:r>
    </w:p>
    <w:p w:rsidR="00F541B4" w:rsidRDefault="00F541B4" w:rsidP="00F541B4">
      <w:pPr>
        <w:ind w:firstLine="567"/>
        <w:jc w:val="both"/>
      </w:pPr>
      <w:r>
        <w:tab/>
      </w:r>
      <w:r w:rsidRPr="00681ACC">
        <w:t xml:space="preserve">Трудовой договор - </w:t>
      </w:r>
      <w:r>
        <w:t>с</w:t>
      </w:r>
      <w:r w:rsidRPr="00CC2FC2">
        <w:t>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F541B4" w:rsidRPr="00681ACC" w:rsidRDefault="00F541B4" w:rsidP="00F10495">
      <w:pPr>
        <w:ind w:firstLine="567"/>
        <w:jc w:val="both"/>
      </w:pPr>
      <w:r w:rsidRPr="00681ACC">
        <w:t xml:space="preserve">Работодатель </w:t>
      </w:r>
      <w:r>
        <w:t>–</w:t>
      </w:r>
      <w:r w:rsidRPr="00681ACC">
        <w:t xml:space="preserve"> </w:t>
      </w:r>
      <w:r>
        <w:t>муниципальное образование Киренский район</w:t>
      </w:r>
      <w:r w:rsidRPr="00681ACC">
        <w:t xml:space="preserve">. Права и обязанности работодателя осуществляются </w:t>
      </w:r>
      <w:r>
        <w:t>главой администрации Киренского муниципального района</w:t>
      </w:r>
      <w:r w:rsidRPr="00681ACC">
        <w:t>.</w:t>
      </w:r>
      <w:r>
        <w:t xml:space="preserve"> В отношениях с учреждениями образования заведующим отделом образования администрации Киренского муниципального района.</w:t>
      </w:r>
    </w:p>
    <w:p w:rsidR="00F541B4" w:rsidRDefault="00F10495" w:rsidP="00F10495">
      <w:pPr>
        <w:tabs>
          <w:tab w:val="left" w:pos="0"/>
        </w:tabs>
        <w:jc w:val="both"/>
      </w:pPr>
      <w:r>
        <w:tab/>
      </w:r>
      <w:r w:rsidR="00F541B4" w:rsidRPr="00681ACC">
        <w:t>Руководитель - физическое лицо, которое в соответствии с законом или учредительными документами муниципального предприятия</w:t>
      </w:r>
      <w:r w:rsidR="00F541B4">
        <w:t xml:space="preserve"> либо учреждения</w:t>
      </w:r>
      <w:r w:rsidR="00F541B4" w:rsidRPr="00681ACC">
        <w:t xml:space="preserve"> осуществляет руководство этим муниципальным предприятием, </w:t>
      </w:r>
      <w:r w:rsidR="00F541B4">
        <w:t xml:space="preserve">учреждением, </w:t>
      </w:r>
      <w:r w:rsidR="00F541B4" w:rsidRPr="00681ACC">
        <w:t>в том числе выполняет функции его единоличного исполнительного органа.</w:t>
      </w:r>
    </w:p>
    <w:p w:rsidR="00F541B4" w:rsidRDefault="00F541B4" w:rsidP="00F541B4">
      <w:pPr>
        <w:tabs>
          <w:tab w:val="left" w:pos="0"/>
        </w:tabs>
        <w:jc w:val="both"/>
      </w:pPr>
    </w:p>
    <w:p w:rsidR="00F541B4" w:rsidRPr="005E34F4" w:rsidRDefault="00F541B4" w:rsidP="00F541B4">
      <w:pPr>
        <w:pStyle w:val="ab"/>
        <w:numPr>
          <w:ilvl w:val="0"/>
          <w:numId w:val="19"/>
        </w:numPr>
        <w:tabs>
          <w:tab w:val="left" w:pos="0"/>
        </w:tabs>
        <w:spacing w:after="200" w:line="276" w:lineRule="auto"/>
        <w:jc w:val="center"/>
        <w:rPr>
          <w:b/>
        </w:rPr>
      </w:pPr>
      <w:r w:rsidRPr="005E34F4">
        <w:rPr>
          <w:b/>
        </w:rPr>
        <w:t>Подбор кандидатуры и назначение на должность руководителя предприятия</w:t>
      </w:r>
    </w:p>
    <w:p w:rsidR="00F541B4" w:rsidRPr="00F10495" w:rsidRDefault="00F541B4" w:rsidP="00F541B4">
      <w:pPr>
        <w:tabs>
          <w:tab w:val="left" w:pos="0"/>
        </w:tabs>
        <w:jc w:val="both"/>
      </w:pPr>
      <w:r>
        <w:tab/>
      </w:r>
      <w:r w:rsidRPr="00F10495">
        <w:t>2.1. На должность руководителя муниципальных предприятий, учреждений могут быть назначены граждане, отвечающие следующим квалификационным требованиям:</w:t>
      </w:r>
    </w:p>
    <w:p w:rsidR="00F541B4" w:rsidRPr="00F10495" w:rsidRDefault="00F541B4" w:rsidP="00F541B4">
      <w:pPr>
        <w:tabs>
          <w:tab w:val="left" w:pos="0"/>
        </w:tabs>
        <w:jc w:val="both"/>
      </w:pPr>
      <w:r w:rsidRPr="00F10495">
        <w:tab/>
        <w:t>а)  высше</w:t>
      </w:r>
      <w:r w:rsidR="00F10495">
        <w:t xml:space="preserve">е профессиональное </w:t>
      </w:r>
      <w:r w:rsidRPr="00F10495">
        <w:t>образование;</w:t>
      </w:r>
    </w:p>
    <w:p w:rsidR="00F541B4" w:rsidRPr="00F10495" w:rsidRDefault="00F541B4" w:rsidP="00F541B4">
      <w:pPr>
        <w:tabs>
          <w:tab w:val="left" w:pos="0"/>
        </w:tabs>
        <w:jc w:val="both"/>
      </w:pPr>
      <w:r w:rsidRPr="00F10495">
        <w:tab/>
        <w:t>б) стаж работы на руководящих должностях в соответстви</w:t>
      </w:r>
      <w:r w:rsidR="00F10495">
        <w:t xml:space="preserve">и профилю предприятия не менее </w:t>
      </w:r>
      <w:r w:rsidRPr="00F10495">
        <w:t>5 лет.</w:t>
      </w:r>
    </w:p>
    <w:p w:rsidR="00F541B4" w:rsidRPr="00787241" w:rsidRDefault="00F541B4" w:rsidP="00F10495">
      <w:pPr>
        <w:tabs>
          <w:tab w:val="left" w:pos="0"/>
        </w:tabs>
        <w:ind w:firstLine="567"/>
        <w:jc w:val="both"/>
      </w:pPr>
      <w:r>
        <w:t xml:space="preserve">2.2. </w:t>
      </w:r>
      <w:r w:rsidRPr="00787241">
        <w:t>На должность руководителей  учреждений образования могут быть назначены граждане, соответствующие квалификационным требованиям к должности руководителя образовательного учреждения.</w:t>
      </w:r>
    </w:p>
    <w:p w:rsidR="00F541B4" w:rsidRDefault="00F541B4" w:rsidP="00F10495">
      <w:pPr>
        <w:pStyle w:val="ab"/>
        <w:tabs>
          <w:tab w:val="left" w:pos="0"/>
        </w:tabs>
        <w:ind w:left="0" w:firstLine="567"/>
        <w:jc w:val="both"/>
      </w:pPr>
      <w:r>
        <w:t xml:space="preserve">2.3. </w:t>
      </w:r>
      <w:r w:rsidRPr="00605140">
        <w:t>Руководители предприятий</w:t>
      </w:r>
      <w:r>
        <w:t xml:space="preserve">, учреждений </w:t>
      </w:r>
      <w:r w:rsidRPr="00605140">
        <w:t>назначаются на должность и освобожда</w:t>
      </w:r>
      <w:r>
        <w:t>ются от должности распоряжением главы администрации Киренского муниципального района.</w:t>
      </w:r>
    </w:p>
    <w:p w:rsidR="00F541B4" w:rsidRDefault="00F541B4" w:rsidP="00F541B4">
      <w:pPr>
        <w:pStyle w:val="ab"/>
        <w:tabs>
          <w:tab w:val="left" w:pos="0"/>
        </w:tabs>
        <w:ind w:left="0" w:firstLine="709"/>
        <w:jc w:val="both"/>
      </w:pPr>
      <w:r>
        <w:t xml:space="preserve">Руководители </w:t>
      </w:r>
      <w:r w:rsidR="00F10495">
        <w:t xml:space="preserve">учреждений образования </w:t>
      </w:r>
      <w:r>
        <w:t>назначаются и освобождаются от должности приказом  начальника управления образования администрации Киренского муниципального района по согласованию с главой администрации Киренского муниципального района.</w:t>
      </w:r>
    </w:p>
    <w:p w:rsidR="00F541B4" w:rsidRDefault="00F541B4" w:rsidP="00F10495">
      <w:pPr>
        <w:pStyle w:val="ab"/>
        <w:numPr>
          <w:ilvl w:val="1"/>
          <w:numId w:val="20"/>
        </w:numPr>
        <w:tabs>
          <w:tab w:val="left" w:pos="0"/>
        </w:tabs>
        <w:ind w:left="0" w:firstLine="567"/>
        <w:jc w:val="both"/>
      </w:pPr>
      <w:r>
        <w:lastRenderedPageBreak/>
        <w:t>Трудовой договор с руководителя предприятий, учреждений может заключаться:</w:t>
      </w:r>
    </w:p>
    <w:p w:rsidR="00F541B4" w:rsidRPr="006D4ED3" w:rsidRDefault="00F541B4" w:rsidP="00F10495">
      <w:pPr>
        <w:pStyle w:val="ab"/>
        <w:tabs>
          <w:tab w:val="left" w:pos="0"/>
        </w:tabs>
        <w:ind w:left="0" w:firstLine="567"/>
        <w:jc w:val="both"/>
      </w:pPr>
      <w:r>
        <w:t>2.4.1</w:t>
      </w:r>
      <w:r w:rsidRPr="006D4ED3">
        <w:t xml:space="preserve"> на основании результатов конкурса на замещение вакантной должности руководителя муниципального предприятия</w:t>
      </w:r>
      <w:r>
        <w:t>, учреждения</w:t>
      </w:r>
      <w:r w:rsidRPr="006D4ED3">
        <w:t>;</w:t>
      </w:r>
    </w:p>
    <w:p w:rsidR="00F541B4" w:rsidRPr="00BA0B03" w:rsidRDefault="00F541B4" w:rsidP="00F10495">
      <w:pPr>
        <w:pStyle w:val="ab"/>
        <w:tabs>
          <w:tab w:val="left" w:pos="0"/>
        </w:tabs>
        <w:ind w:left="0" w:firstLine="567"/>
        <w:jc w:val="both"/>
      </w:pPr>
      <w:r>
        <w:t xml:space="preserve">2.4.2 </w:t>
      </w:r>
      <w:r w:rsidRPr="006D4ED3">
        <w:t>в порядке назначения на должность руководителя муниципального предприятия</w:t>
      </w:r>
      <w:r>
        <w:t xml:space="preserve">, учреждения </w:t>
      </w:r>
      <w:r w:rsidRPr="006D4ED3">
        <w:t xml:space="preserve">распоряжением </w:t>
      </w:r>
      <w:r>
        <w:t xml:space="preserve">администрации </w:t>
      </w:r>
      <w:r w:rsidRPr="00BA0B03">
        <w:t>Киренского муниципального района.</w:t>
      </w:r>
    </w:p>
    <w:p w:rsidR="00F541B4" w:rsidRDefault="00F541B4" w:rsidP="00F541B4">
      <w:pPr>
        <w:tabs>
          <w:tab w:val="left" w:pos="0"/>
        </w:tabs>
        <w:jc w:val="both"/>
      </w:pPr>
      <w:r>
        <w:tab/>
        <w:t>Назначение на должность на основании конкурса производится при наличии на предприятии, учреждении вакантной до</w:t>
      </w:r>
      <w:r w:rsidR="00F10495">
        <w:t xml:space="preserve">лжности руководителя в течение </w:t>
      </w:r>
      <w:r>
        <w:t>1 м</w:t>
      </w:r>
      <w:r w:rsidR="00F10495">
        <w:t xml:space="preserve">есяца и отсутствии резерва для </w:t>
      </w:r>
      <w:r>
        <w:t>ее замещения.</w:t>
      </w:r>
    </w:p>
    <w:p w:rsidR="00F541B4" w:rsidRDefault="00F541B4" w:rsidP="00F541B4">
      <w:pPr>
        <w:tabs>
          <w:tab w:val="left" w:pos="0"/>
        </w:tabs>
        <w:jc w:val="both"/>
      </w:pPr>
      <w:r>
        <w:t xml:space="preserve"> </w:t>
      </w:r>
      <w:r>
        <w:tab/>
      </w:r>
      <w:r w:rsidRPr="005C0828">
        <w:t>Трудовой договор с руководителем муниципального предприятия, учреждения заключается на основании протокола о результатах конкурса на замещение вакантной должности руководителя муниципального предприятия, учреждения либо на основании распоряжения администрации о назначении на должность руководителя муниципального предприятия, учреждения.</w:t>
      </w:r>
    </w:p>
    <w:p w:rsidR="00F541B4" w:rsidRDefault="00F10495" w:rsidP="00F541B4">
      <w:pPr>
        <w:pStyle w:val="ab"/>
        <w:tabs>
          <w:tab w:val="left" w:pos="0"/>
        </w:tabs>
        <w:ind w:left="0" w:firstLine="709"/>
        <w:jc w:val="both"/>
      </w:pPr>
      <w:r>
        <w:t xml:space="preserve">Трудовой договор с руководителем </w:t>
      </w:r>
      <w:r w:rsidR="00F541B4">
        <w:t xml:space="preserve">учреждения образования заключается на основании </w:t>
      </w:r>
      <w:r w:rsidR="00F541B4" w:rsidRPr="005C0828">
        <w:t xml:space="preserve">протокола о результатах конкурса на замещение вакантной должности руководителя </w:t>
      </w:r>
      <w:r w:rsidR="00F541B4">
        <w:t>учреждения образования</w:t>
      </w:r>
      <w:r w:rsidR="00F541B4" w:rsidRPr="005C0828">
        <w:t>,</w:t>
      </w:r>
      <w:r w:rsidR="00F541B4">
        <w:t xml:space="preserve"> </w:t>
      </w:r>
      <w:r w:rsidR="00F541B4" w:rsidRPr="005C0828">
        <w:t xml:space="preserve">либо на основании </w:t>
      </w:r>
      <w:r w:rsidR="00F541B4">
        <w:t>приказа начальника управления  образования администрации Киренского муниципального района.</w:t>
      </w:r>
    </w:p>
    <w:p w:rsidR="00F541B4" w:rsidRDefault="00F541B4" w:rsidP="00F541B4">
      <w:pPr>
        <w:pStyle w:val="ab"/>
        <w:tabs>
          <w:tab w:val="left" w:pos="0"/>
        </w:tabs>
        <w:ind w:left="0" w:firstLine="709"/>
        <w:jc w:val="both"/>
      </w:pPr>
    </w:p>
    <w:p w:rsidR="00F541B4" w:rsidRPr="00AF5BAE" w:rsidRDefault="00F541B4" w:rsidP="00F541B4">
      <w:pPr>
        <w:tabs>
          <w:tab w:val="left" w:pos="3180"/>
        </w:tabs>
        <w:jc w:val="center"/>
        <w:rPr>
          <w:b/>
        </w:rPr>
      </w:pPr>
      <w:r w:rsidRPr="00AF5BAE">
        <w:rPr>
          <w:b/>
        </w:rPr>
        <w:t>3. Порядок заключения трудового договора с руководителем предприятия</w:t>
      </w:r>
    </w:p>
    <w:p w:rsidR="00F541B4" w:rsidRDefault="00F541B4" w:rsidP="00F541B4">
      <w:pPr>
        <w:tabs>
          <w:tab w:val="left" w:pos="0"/>
        </w:tabs>
        <w:jc w:val="both"/>
      </w:pPr>
      <w:r>
        <w:tab/>
      </w:r>
      <w:r w:rsidRPr="00AF5BAE">
        <w:t xml:space="preserve">3.1. </w:t>
      </w:r>
      <w:r>
        <w:t>Распоряжение главы администрации Киренского муниципального района, по учреждениям образования – приказ начальника управления образования</w:t>
      </w:r>
      <w:r w:rsidR="00F10495">
        <w:t xml:space="preserve"> </w:t>
      </w:r>
      <w:r>
        <w:t>администрации Киренского муниципального рай</w:t>
      </w:r>
      <w:r w:rsidR="00F10495">
        <w:t xml:space="preserve">она о назначении на должность </w:t>
      </w:r>
      <w:r>
        <w:t>руководителей предприятий, учреждений оформляется на основании заключенного</w:t>
      </w:r>
      <w:r w:rsidR="00F10495">
        <w:t xml:space="preserve"> с ним трудового </w:t>
      </w:r>
      <w:r>
        <w:t>договора.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  <w:t>3.2 Трудовой договор с руководителями предприятий, учреждений заключает глава администрации Киренского муниципального района, с руковод</w:t>
      </w:r>
      <w:r w:rsidR="00F10495">
        <w:t xml:space="preserve">ителями учреждений образования </w:t>
      </w:r>
      <w:r>
        <w:t>- начальник управления образования администрации Киренского муниципального района.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</w:r>
      <w:r w:rsidRPr="00AF5BAE">
        <w:t>3.</w:t>
      </w:r>
      <w:r>
        <w:t>3</w:t>
      </w:r>
      <w:r w:rsidRPr="00AF5BAE">
        <w:t>. Оформление назначения на должность и освобождения от должности руководителей предприятий</w:t>
      </w:r>
      <w:r>
        <w:t>, учреждений</w:t>
      </w:r>
      <w:r w:rsidRPr="00AF5BAE">
        <w:t xml:space="preserve"> осуществляется соответствующим подразделением (сотрудником) работодателя, к компетенции которого относится работа с кадрами.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  <w:t>3.4</w:t>
      </w:r>
      <w:r w:rsidRPr="00AF5BAE">
        <w:t>. Кандидат на должность руководителя предприятия</w:t>
      </w:r>
      <w:r>
        <w:t xml:space="preserve">, учреждения </w:t>
      </w:r>
      <w:r w:rsidRPr="00AF5BAE">
        <w:t>представляет следующие документы: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паспорт или иной документ, удостоверяющий личность;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трудовую книжку;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страховое свидетельство государственного пенсионного страхования;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документ об образовании, о квалификации или наличии специальных знаний;</w:t>
      </w:r>
    </w:p>
    <w:p w:rsidR="00F541B4" w:rsidRDefault="00F541B4" w:rsidP="00F541B4">
      <w:pPr>
        <w:tabs>
          <w:tab w:val="left" w:pos="3180"/>
        </w:tabs>
        <w:jc w:val="both"/>
      </w:pPr>
      <w:r w:rsidRPr="00AF5BAE">
        <w:t>- документы воинского учета - для военнообязанных и лиц, подлежащих призыву на военную службу;</w:t>
      </w:r>
    </w:p>
    <w:p w:rsidR="00F541B4" w:rsidRDefault="00F541B4" w:rsidP="00F541B4">
      <w:pPr>
        <w:tabs>
          <w:tab w:val="left" w:pos="3180"/>
        </w:tabs>
        <w:jc w:val="both"/>
      </w:pPr>
      <w:r w:rsidRPr="00AF5BAE">
        <w:t>- в случае проведения конкурса - заявление об участии в конкурсе и документы, определенные решением конкурсной комиссии.</w:t>
      </w:r>
    </w:p>
    <w:p w:rsidR="00F541B4" w:rsidRPr="00CD501B" w:rsidRDefault="00F541B4" w:rsidP="00F54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D501B">
        <w:t>граждане, претендующие на замещение должностей руководителей муниципальных учреждений дополнительно предоставляют</w:t>
      </w:r>
      <w:r>
        <w:t>:</w:t>
      </w:r>
      <w:r w:rsidRPr="00CD501B">
        <w:t xml:space="preserve"> сведения о своих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</w:r>
      <w:r w:rsidRPr="00AF5BAE">
        <w:t>3.</w:t>
      </w:r>
      <w:r>
        <w:t>5</w:t>
      </w:r>
      <w:r w:rsidRPr="00AF5BAE">
        <w:t>. Трудовой договор заключается в письменной форме и подписывается сторонами.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</w:r>
      <w:r w:rsidRPr="00AF5BAE">
        <w:t>3.</w:t>
      </w:r>
      <w:r>
        <w:t>6</w:t>
      </w:r>
      <w:r w:rsidRPr="00AF5BAE">
        <w:t>. Срок, на который заключается трудовой договор, определяется работодателем и работником по соглашению сторон в соответствии с трудовым законодательством.</w:t>
      </w:r>
    </w:p>
    <w:p w:rsidR="00F541B4" w:rsidRDefault="00F541B4" w:rsidP="00F541B4">
      <w:pPr>
        <w:tabs>
          <w:tab w:val="left" w:pos="0"/>
        </w:tabs>
        <w:jc w:val="both"/>
      </w:pPr>
      <w:r>
        <w:lastRenderedPageBreak/>
        <w:tab/>
        <w:t>3.7</w:t>
      </w:r>
      <w:r w:rsidRPr="00AF5BAE">
        <w:t>. Трудовой договор составляется в 2-х экземплярах и хранится у каждой из сторон, заключивших трудовой договор.</w:t>
      </w:r>
    </w:p>
    <w:p w:rsidR="00F541B4" w:rsidRDefault="00F541B4" w:rsidP="00F541B4">
      <w:pPr>
        <w:tabs>
          <w:tab w:val="left" w:pos="0"/>
        </w:tabs>
        <w:jc w:val="both"/>
      </w:pPr>
      <w:r>
        <w:tab/>
        <w:t>3.8 Главный специалист по кадрам администрации Киренского муниципального района оформляет на руководителей предприятий, учреждений личное дело, куда включаются все необходимые документы.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  <w:t>3.9 Оформление документов о приеме на работу, составление и ведение личного дела на руководителя учреждения образования осуществляется кадровой службой  управления образования администрации Киренского муниципального района.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  <w:t>3.10</w:t>
      </w:r>
      <w:r w:rsidRPr="00AF5BAE">
        <w:t>. Руководителю предприятия</w:t>
      </w:r>
      <w:r>
        <w:t>, учреждения</w:t>
      </w:r>
      <w:r w:rsidRPr="00AF5BAE">
        <w:t xml:space="preserve"> в период действия трудового договора не разрешается: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быть учредителем (участником) юридического лица;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заниматься предпринимательской деятельностью;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 предприятия, учреждения;</w:t>
      </w:r>
    </w:p>
    <w:p w:rsidR="00F541B4" w:rsidRPr="00AF5BAE" w:rsidRDefault="00F541B4" w:rsidP="00F541B4">
      <w:pPr>
        <w:tabs>
          <w:tab w:val="left" w:pos="3180"/>
        </w:tabs>
        <w:jc w:val="both"/>
      </w:pPr>
      <w:r w:rsidRPr="00AF5BAE">
        <w:t>- принимать участие в забастовках.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  <w:t>3.11</w:t>
      </w:r>
      <w:r w:rsidRPr="00AF5BAE">
        <w:t>. Руководитель предприятия</w:t>
      </w:r>
      <w:r>
        <w:t>, учреждения</w:t>
      </w:r>
      <w:r w:rsidRPr="00AF5BAE">
        <w:t xml:space="preserve"> обязан соблюдать иные ограничения, предусмотренные действующим законодательством Российской Федерации.</w:t>
      </w:r>
    </w:p>
    <w:p w:rsidR="00F541B4" w:rsidRPr="00AF5BAE" w:rsidRDefault="00F541B4" w:rsidP="00F541B4">
      <w:pPr>
        <w:tabs>
          <w:tab w:val="left" w:pos="0"/>
        </w:tabs>
        <w:jc w:val="both"/>
      </w:pPr>
      <w:r>
        <w:tab/>
        <w:t>3.10</w:t>
      </w:r>
      <w:r w:rsidRPr="00AF5BAE">
        <w:t xml:space="preserve">. При реорганизации предприятия </w:t>
      </w:r>
      <w:r>
        <w:t xml:space="preserve">, учреждения </w:t>
      </w:r>
      <w:r w:rsidRPr="00AF5BAE">
        <w:t>трудовые отношения с согласия руководителя продолжаются, прекращение в этих случаях трудового договора по инициативе работодателя возможно только при сокращении численности или штата работников.</w:t>
      </w:r>
    </w:p>
    <w:p w:rsidR="00F541B4" w:rsidRPr="00383EC1" w:rsidRDefault="00F541B4" w:rsidP="00F541B4">
      <w:pPr>
        <w:tabs>
          <w:tab w:val="left" w:pos="3570"/>
        </w:tabs>
        <w:jc w:val="center"/>
        <w:rPr>
          <w:b/>
        </w:rPr>
      </w:pPr>
      <w:r w:rsidRPr="00383EC1">
        <w:rPr>
          <w:b/>
        </w:rPr>
        <w:t>4. Изменение и прекращение трудового договора</w:t>
      </w:r>
    </w:p>
    <w:p w:rsidR="00F541B4" w:rsidRPr="00383EC1" w:rsidRDefault="00F541B4" w:rsidP="00F541B4">
      <w:pPr>
        <w:jc w:val="both"/>
      </w:pPr>
      <w:r>
        <w:tab/>
      </w:r>
      <w:r w:rsidRPr="00383EC1">
        <w:t>4.1. Все изменения и дополнения к трудовому договору оформляются двусторонним письменным соглашением.</w:t>
      </w:r>
    </w:p>
    <w:p w:rsidR="00F541B4" w:rsidRPr="00383EC1" w:rsidRDefault="00F541B4" w:rsidP="00F541B4">
      <w:pPr>
        <w:tabs>
          <w:tab w:val="left" w:pos="0"/>
        </w:tabs>
        <w:jc w:val="both"/>
      </w:pPr>
      <w:r>
        <w:tab/>
      </w:r>
      <w:r w:rsidRPr="00383EC1">
        <w:t>4.2. Прекращение трудового договора и его досрочное расторжение осуществляется на основаниях, предусмотренных Трудовым кодексом Российской Федерации и трудовым договором.</w:t>
      </w:r>
    </w:p>
    <w:p w:rsidR="00F541B4" w:rsidRDefault="00F541B4" w:rsidP="00F541B4">
      <w:pPr>
        <w:tabs>
          <w:tab w:val="left" w:pos="0"/>
        </w:tabs>
        <w:jc w:val="both"/>
      </w:pPr>
      <w:r>
        <w:tab/>
      </w:r>
      <w:r w:rsidRPr="00383EC1">
        <w:t>4.3. Прекращение трудового договора по соглашению сторон оформляется подписанным обеими сторонами соглашением. На основании соглашения о прекращении трудового договора издается распоряжение работодателя об освобождении от должности, увол</w:t>
      </w:r>
      <w:r>
        <w:t>ьнении руководителя предприятия, учреждения.</w:t>
      </w:r>
    </w:p>
    <w:p w:rsidR="00F541B4" w:rsidRDefault="00F541B4" w:rsidP="00F541B4">
      <w:pPr>
        <w:tabs>
          <w:tab w:val="left" w:pos="0"/>
        </w:tabs>
        <w:jc w:val="both"/>
      </w:pPr>
      <w:r>
        <w:tab/>
      </w:r>
      <w:r>
        <w:tab/>
      </w:r>
    </w:p>
    <w:p w:rsidR="00F541B4" w:rsidRPr="00D95890" w:rsidRDefault="00F541B4" w:rsidP="00D95890">
      <w:pPr>
        <w:pStyle w:val="ab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r w:rsidRPr="00D95890">
        <w:rPr>
          <w:b/>
        </w:rPr>
        <w:t>Ответственность сторон. Разрешение споров между сторонами договора</w:t>
      </w:r>
    </w:p>
    <w:p w:rsidR="00F541B4" w:rsidRPr="00383EC1" w:rsidRDefault="00F541B4" w:rsidP="00F541B4">
      <w:pPr>
        <w:tabs>
          <w:tab w:val="left" w:pos="0"/>
        </w:tabs>
        <w:jc w:val="both"/>
      </w:pPr>
      <w:r>
        <w:tab/>
      </w:r>
      <w:r w:rsidRPr="00383EC1">
        <w:t>5.1. В случае неисполнения или ненадлежащего исполнения обязанностей по трудовому договору стороны несут ответственность в соответствии с действующим законодательством Российской Федерации, а также условиями трудового договора.</w:t>
      </w:r>
    </w:p>
    <w:p w:rsidR="00F541B4" w:rsidRPr="00383EC1" w:rsidRDefault="00F541B4" w:rsidP="00F541B4">
      <w:pPr>
        <w:tabs>
          <w:tab w:val="left" w:pos="0"/>
        </w:tabs>
        <w:jc w:val="both"/>
      </w:pPr>
      <w:r>
        <w:tab/>
      </w:r>
      <w:r w:rsidRPr="00383EC1">
        <w:t>5.2. Руководитель предприятия</w:t>
      </w:r>
      <w:r>
        <w:t>, учреждения</w:t>
      </w:r>
      <w:r w:rsidRPr="00383EC1">
        <w:t xml:space="preserve"> несет полную материальную ответственность за прямой действительный</w:t>
      </w:r>
      <w:r>
        <w:t xml:space="preserve"> ущерб, причиненный предприятию, учреждения.</w:t>
      </w:r>
      <w:r w:rsidRPr="00383EC1">
        <w:t xml:space="preserve"> В случаях, предусмотренных федеральным законом, руководитель предприятия, </w:t>
      </w:r>
      <w:r>
        <w:t xml:space="preserve">учреждения </w:t>
      </w:r>
      <w:r w:rsidRPr="00383EC1">
        <w:t>возмещает предприятию убытки, причиненные его виновными действиями. При этом расчет убытков осуществляется в соответствии с нормами, предусмотренными гражданским законодательством.</w:t>
      </w:r>
    </w:p>
    <w:p w:rsidR="00F541B4" w:rsidRDefault="00F541B4" w:rsidP="00F541B4">
      <w:pPr>
        <w:tabs>
          <w:tab w:val="left" w:pos="0"/>
        </w:tabs>
        <w:jc w:val="both"/>
      </w:pPr>
      <w:r>
        <w:tab/>
      </w:r>
      <w:r w:rsidRPr="00383EC1">
        <w:t>5.3. Трудовые споры между сторонами, заключившими трудовой договор, рассматриваются в порядке, предусмотренном действующим трудовым законодательством.</w:t>
      </w:r>
    </w:p>
    <w:p w:rsidR="00F541B4" w:rsidRDefault="00F541B4" w:rsidP="00F541B4">
      <w:pPr>
        <w:tabs>
          <w:tab w:val="left" w:pos="0"/>
        </w:tabs>
        <w:jc w:val="both"/>
      </w:pPr>
    </w:p>
    <w:p w:rsidR="00F541B4" w:rsidRPr="00BC3E86" w:rsidRDefault="00F541B4" w:rsidP="00C10FEF">
      <w:pPr>
        <w:jc w:val="both"/>
        <w:rPr>
          <w:b/>
        </w:rPr>
      </w:pPr>
    </w:p>
    <w:sectPr w:rsidR="00F541B4" w:rsidRPr="00BC3E86" w:rsidSect="00F10495">
      <w:pgSz w:w="11906" w:h="16838"/>
      <w:pgMar w:top="1134" w:right="850" w:bottom="568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D4" w:rsidRDefault="003342D4" w:rsidP="000673EE">
      <w:r>
        <w:separator/>
      </w:r>
    </w:p>
  </w:endnote>
  <w:endnote w:type="continuationSeparator" w:id="1">
    <w:p w:rsidR="003342D4" w:rsidRDefault="003342D4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D4" w:rsidRDefault="003342D4" w:rsidP="000673EE">
      <w:r>
        <w:separator/>
      </w:r>
    </w:p>
  </w:footnote>
  <w:footnote w:type="continuationSeparator" w:id="1">
    <w:p w:rsidR="003342D4" w:rsidRDefault="003342D4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20F8F"/>
    <w:multiLevelType w:val="multilevel"/>
    <w:tmpl w:val="CA70C4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4B5A7FC4"/>
    <w:multiLevelType w:val="hybridMultilevel"/>
    <w:tmpl w:val="289A23F2"/>
    <w:lvl w:ilvl="0" w:tplc="69E02DA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72611"/>
    <w:multiLevelType w:val="multilevel"/>
    <w:tmpl w:val="B65ED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6">
    <w:nsid w:val="6A32494B"/>
    <w:multiLevelType w:val="multilevel"/>
    <w:tmpl w:val="0F1E4E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8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9"/>
  </w:num>
  <w:num w:numId="16">
    <w:abstractNumId w:val="2"/>
  </w:num>
  <w:num w:numId="17">
    <w:abstractNumId w:val="17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1904"/>
    <w:rsid w:val="000032C0"/>
    <w:rsid w:val="00005F86"/>
    <w:rsid w:val="00023D8B"/>
    <w:rsid w:val="00032BB5"/>
    <w:rsid w:val="00036F0F"/>
    <w:rsid w:val="00060C09"/>
    <w:rsid w:val="00063B58"/>
    <w:rsid w:val="000673EE"/>
    <w:rsid w:val="00072657"/>
    <w:rsid w:val="000808B2"/>
    <w:rsid w:val="00091B08"/>
    <w:rsid w:val="000E3CE9"/>
    <w:rsid w:val="00110290"/>
    <w:rsid w:val="00180F7E"/>
    <w:rsid w:val="0019687F"/>
    <w:rsid w:val="00196D84"/>
    <w:rsid w:val="001A5381"/>
    <w:rsid w:val="001E1781"/>
    <w:rsid w:val="001E315B"/>
    <w:rsid w:val="001E677A"/>
    <w:rsid w:val="001E7F14"/>
    <w:rsid w:val="00202808"/>
    <w:rsid w:val="00206790"/>
    <w:rsid w:val="00210CD3"/>
    <w:rsid w:val="00211952"/>
    <w:rsid w:val="002533E0"/>
    <w:rsid w:val="002600CE"/>
    <w:rsid w:val="002A35C1"/>
    <w:rsid w:val="002A5CFD"/>
    <w:rsid w:val="002B2826"/>
    <w:rsid w:val="002C3D89"/>
    <w:rsid w:val="002C43C5"/>
    <w:rsid w:val="002D60F4"/>
    <w:rsid w:val="002E18AD"/>
    <w:rsid w:val="0031783E"/>
    <w:rsid w:val="003304F3"/>
    <w:rsid w:val="003342D4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243E"/>
    <w:rsid w:val="00517707"/>
    <w:rsid w:val="00557D0C"/>
    <w:rsid w:val="0059121E"/>
    <w:rsid w:val="005A3E6D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B6995"/>
    <w:rsid w:val="00705146"/>
    <w:rsid w:val="007432C8"/>
    <w:rsid w:val="00796BA0"/>
    <w:rsid w:val="007B56AE"/>
    <w:rsid w:val="007C3BC4"/>
    <w:rsid w:val="007D15E6"/>
    <w:rsid w:val="007D1C1E"/>
    <w:rsid w:val="007E0F66"/>
    <w:rsid w:val="00820775"/>
    <w:rsid w:val="00846713"/>
    <w:rsid w:val="00847CF7"/>
    <w:rsid w:val="0085670D"/>
    <w:rsid w:val="008616BE"/>
    <w:rsid w:val="00872230"/>
    <w:rsid w:val="0089397C"/>
    <w:rsid w:val="008A30AD"/>
    <w:rsid w:val="008A3457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92B15"/>
    <w:rsid w:val="00AA48D2"/>
    <w:rsid w:val="00AB5223"/>
    <w:rsid w:val="00B12503"/>
    <w:rsid w:val="00B45F79"/>
    <w:rsid w:val="00BA6419"/>
    <w:rsid w:val="00BE6FCA"/>
    <w:rsid w:val="00BF285D"/>
    <w:rsid w:val="00C10FEF"/>
    <w:rsid w:val="00C15855"/>
    <w:rsid w:val="00C20D3A"/>
    <w:rsid w:val="00C4792B"/>
    <w:rsid w:val="00C545CC"/>
    <w:rsid w:val="00CA1425"/>
    <w:rsid w:val="00CF46A9"/>
    <w:rsid w:val="00D27204"/>
    <w:rsid w:val="00D5394C"/>
    <w:rsid w:val="00D77CC3"/>
    <w:rsid w:val="00D86CA9"/>
    <w:rsid w:val="00D95890"/>
    <w:rsid w:val="00E15621"/>
    <w:rsid w:val="00E2534B"/>
    <w:rsid w:val="00E663BB"/>
    <w:rsid w:val="00E94956"/>
    <w:rsid w:val="00EC0FA0"/>
    <w:rsid w:val="00EC5A4D"/>
    <w:rsid w:val="00ED2799"/>
    <w:rsid w:val="00ED6649"/>
    <w:rsid w:val="00F02AB0"/>
    <w:rsid w:val="00F10495"/>
    <w:rsid w:val="00F159FC"/>
    <w:rsid w:val="00F233D0"/>
    <w:rsid w:val="00F541B4"/>
    <w:rsid w:val="00F96580"/>
    <w:rsid w:val="00F9725F"/>
    <w:rsid w:val="00FB73B4"/>
    <w:rsid w:val="00FC108C"/>
    <w:rsid w:val="00FD0E67"/>
    <w:rsid w:val="00FE284D"/>
    <w:rsid w:val="00FE38E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uiPriority w:val="99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F541B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http://www.kirenskrn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9015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289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7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2015-11-05T05:31:00Z</cp:lastPrinted>
  <dcterms:created xsi:type="dcterms:W3CDTF">2015-10-30T04:20:00Z</dcterms:created>
  <dcterms:modified xsi:type="dcterms:W3CDTF">2015-11-05T05:32:00Z</dcterms:modified>
</cp:coreProperties>
</file>